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E" w:rsidRDefault="003863F5">
      <w:bookmarkStart w:id="0" w:name="_GoBack"/>
      <w:bookmarkEnd w:id="0"/>
      <w:r>
        <w:rPr>
          <w:b/>
          <w:sz w:val="28"/>
          <w:szCs w:val="28"/>
        </w:rPr>
        <w:t>OER-Muster-Fortbildung: Checkliste</w:t>
      </w:r>
    </w:p>
    <w:p w:rsidR="00842A2E" w:rsidRDefault="003863F5">
      <w:r>
        <w:t>Stand April 2017</w:t>
      </w:r>
    </w:p>
    <w:p w:rsidR="00842A2E" w:rsidRDefault="00842A2E"/>
    <w:p w:rsidR="00842A2E" w:rsidRDefault="003863F5">
      <w:pPr>
        <w:rPr>
          <w:b/>
        </w:rPr>
      </w:pPr>
      <w:r>
        <w:rPr>
          <w:b/>
        </w:rPr>
        <w:t xml:space="preserve">Autor_in: Miriam Menzel, </w:t>
      </w:r>
      <w:hyperlink r:id="rId6">
        <w:r>
          <w:rPr>
            <w:b/>
            <w:color w:val="1155CC"/>
            <w:u w:val="single"/>
          </w:rPr>
          <w:t>KOOPERATIVE BERLIN</w:t>
        </w:r>
      </w:hyperlink>
    </w:p>
    <w:p w:rsidR="00842A2E" w:rsidRDefault="003863F5">
      <w:r>
        <w:rPr>
          <w:b/>
        </w:rPr>
        <w:t xml:space="preserve">Dieser Text steht unter </w:t>
      </w:r>
      <w:hyperlink r:id="rId7">
        <w:r>
          <w:rPr>
            <w:b/>
            <w:color w:val="1155CC"/>
            <w:u w:val="single"/>
          </w:rPr>
          <w:t>CC BY 4.0</w:t>
        </w:r>
      </w:hyperlink>
      <w:r>
        <w:rPr>
          <w:b/>
        </w:rPr>
        <w:t>.</w:t>
      </w:r>
    </w:p>
    <w:p w:rsidR="00842A2E" w:rsidRDefault="00842A2E"/>
    <w:p w:rsidR="00842A2E" w:rsidRDefault="003863F5">
      <w:r>
        <w:t>&gt;&gt;</w:t>
      </w:r>
      <w:r>
        <w:t xml:space="preserve"> Zum Anlegen und zur Bedienung von Google-Checklisten s. </w:t>
      </w:r>
      <w:hyperlink r:id="rId8">
        <w:r>
          <w:rPr>
            <w:color w:val="1155CC"/>
            <w:u w:val="single"/>
          </w:rPr>
          <w:t>hier</w:t>
        </w:r>
      </w:hyperlink>
    </w:p>
    <w:p w:rsidR="00842A2E" w:rsidRDefault="00842A2E"/>
    <w:p w:rsidR="00842A2E" w:rsidRDefault="003863F5">
      <w:pPr>
        <w:rPr>
          <w:b/>
        </w:rPr>
      </w:pPr>
      <w:r>
        <w:rPr>
          <w:b/>
        </w:rPr>
        <w:t>Allgemeines: Vorbereitung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rPr>
          <w:color w:val="333333"/>
          <w:highlight w:val="white"/>
        </w:rPr>
        <w:t xml:space="preserve">Ermittlung </w:t>
      </w:r>
      <w:r>
        <w:t>Kontakte aller Ansprechpartner_innen (Techniker_in, Hausmeister_in etc.)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rPr>
          <w:color w:val="333333"/>
          <w:highlight w:val="white"/>
        </w:rPr>
        <w:t xml:space="preserve">Klärung </w:t>
      </w:r>
      <w:r>
        <w:t>Zuständigkei</w:t>
      </w:r>
      <w:r>
        <w:t>ten aller Ansprechpartner_innen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Organisation Anreise, Abreise und ggf. Übernachtung Teamer_in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Anfrage, ggf. Besichtigung Veranstaltungsraum (Details s.u.) 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Klärung Schlüssel / Zugang zu Veranstaltungsraum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Klärung Zugang zu Tagungstechnik (inkl. Zugangscode</w:t>
      </w:r>
      <w:r>
        <w:rPr>
          <w:color w:val="333333"/>
          <w:highlight w:val="white"/>
        </w:rPr>
        <w:t>s, W-Lan-Passwort etc.)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Check Internet-Bandbreite (ggf. mit Apps wie breitbandmessung.de oder speedtest.net)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Klärung Ziele und Zielgruppen der Fortbildung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Veröffentlichung Veranstaltungsankündigung / Versand Einladungen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Anlegen und Ausfüllen Teilnehmendenl</w:t>
      </w:r>
      <w:r>
        <w:rPr>
          <w:color w:val="333333"/>
          <w:highlight w:val="white"/>
        </w:rPr>
        <w:t>iste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Klärung Bedarfe und Vorwissen der Teilnehmenden, ggf. mit Hilfe einer Online-Umfrage oder Einzelinterviews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Versand Infos zu Raum, Uhrzeit, ggf. Agenda an Teilnehmende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Organisation Catering</w:t>
      </w:r>
    </w:p>
    <w:p w:rsidR="00842A2E" w:rsidRDefault="00842A2E">
      <w:pPr>
        <w:rPr>
          <w:b/>
        </w:rPr>
      </w:pPr>
    </w:p>
    <w:p w:rsidR="00842A2E" w:rsidRDefault="00842A2E">
      <w:pPr>
        <w:rPr>
          <w:b/>
        </w:rPr>
      </w:pPr>
    </w:p>
    <w:p w:rsidR="00842A2E" w:rsidRDefault="003863F5">
      <w:pPr>
        <w:rPr>
          <w:b/>
        </w:rPr>
      </w:pPr>
      <w:r>
        <w:rPr>
          <w:b/>
        </w:rPr>
        <w:t>Planung Raum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t>barrierefrei oder möglichst barrierearm (ausfüh</w:t>
      </w:r>
      <w:r>
        <w:t xml:space="preserve">rliche Checklisten s. </w:t>
      </w:r>
      <w:hyperlink r:id="rId9">
        <w:r>
          <w:rPr>
            <w:color w:val="1155CC"/>
            <w:u w:val="single"/>
          </w:rPr>
          <w:t>hier</w:t>
        </w:r>
      </w:hyperlink>
      <w:r>
        <w:t>)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t>Größe: min. 2</w:t>
      </w:r>
      <w:r>
        <w:rPr>
          <w:color w:val="333333"/>
          <w:highlight w:val="white"/>
        </w:rPr>
        <w:t>m² / Teilnehmer_in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Tageslicht 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Abdunklungsmöglichkeiten für Beamer-Präsentation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aktuelle Tagungstechnik (Details s.u.)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min. 2 White-Boards oder Pappboards, Flipcharts (inkl. Papier), Magnettafel o.ä.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Moderationskoffer (Liste Moderationsmaterialien s.u.)</w:t>
      </w:r>
    </w:p>
    <w:p w:rsidR="00842A2E" w:rsidRDefault="003863F5">
      <w:pPr>
        <w:numPr>
          <w:ilvl w:val="0"/>
          <w:numId w:val="2"/>
        </w:numPr>
        <w:ind w:hanging="360"/>
        <w:contextualSpacing/>
        <w:rPr>
          <w:color w:val="333333"/>
          <w:highlight w:val="white"/>
        </w:rPr>
      </w:pPr>
      <w:r>
        <w:t xml:space="preserve">Stühle (Anzahl entsprechend Anzahl Teilnehmende + Moderation; </w:t>
      </w:r>
      <w:r>
        <w:rPr>
          <w:color w:val="333333"/>
          <w:highlight w:val="white"/>
        </w:rPr>
        <w:t>Bestuhlung sollte variabel sein</w:t>
      </w:r>
      <w:r>
        <w:t>; Ausgangs-Bestuhlung: U-Form)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t>Tische (entsprechend Anzahl Teilnehmende + Moderation + zusätzliche Tische für Catering; Aufstellung Tische sollte variabel sein)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t>ggf. 2. Raum / Möglichkeiten für Raumteilung</w:t>
      </w:r>
    </w:p>
    <w:p w:rsidR="00842A2E" w:rsidRDefault="003863F5">
      <w:pPr>
        <w:numPr>
          <w:ilvl w:val="0"/>
          <w:numId w:val="2"/>
        </w:numPr>
        <w:ind w:hanging="360"/>
        <w:contextualSpacing/>
      </w:pPr>
      <w:r>
        <w:t>Beschilderung / Weg</w:t>
      </w:r>
      <w:r>
        <w:t>eleitsystem</w:t>
      </w:r>
    </w:p>
    <w:p w:rsidR="00842A2E" w:rsidRDefault="00842A2E"/>
    <w:p w:rsidR="00842A2E" w:rsidRDefault="00842A2E"/>
    <w:p w:rsidR="00842A2E" w:rsidRDefault="003863F5">
      <w:pPr>
        <w:rPr>
          <w:b/>
        </w:rPr>
      </w:pPr>
      <w:r>
        <w:rPr>
          <w:b/>
        </w:rPr>
        <w:t>Moderationsmaterial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Moderationskarten in 3 Farben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Klebezettel in 3 Farben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Klebepunkte in 3 Farben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Eddings in 3 Farben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lastRenderedPageBreak/>
        <w:t>Whiteboardmarker in 3 Farben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Pinnwandnadeln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Magnete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Malerkrepp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Stifte entspr. Anzahl Teilnehmende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Moderationsuhr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Gong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ggf. B</w:t>
      </w:r>
      <w:r>
        <w:t>astelmaterialien (Kleber, Schere, Lego, Knete, Pfeifenputzer etc.) für Rapid Prototyping</w:t>
      </w:r>
    </w:p>
    <w:p w:rsidR="00842A2E" w:rsidRDefault="00842A2E"/>
    <w:p w:rsidR="00842A2E" w:rsidRDefault="003863F5">
      <w:pPr>
        <w:rPr>
          <w:b/>
        </w:rPr>
      </w:pPr>
      <w:r>
        <w:rPr>
          <w:b/>
        </w:rPr>
        <w:t>Weitere Arbeitsmaterialien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Namensschilder (1 pro Teilnehmer_in, ggf. zum selbstbeschriften)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Präsentation (digital, möglichst offen lizenziert)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Online-Dokument “Wissensparcours” (möglichst frei zugänglich, möglichst offen lizenziert; Näheres hierzu siehe Muster-Konzept))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Agenda in großer Schrift (auf Board/Flipchart)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A4-Mappen für Handouts (1 pro Teilnehmer_in)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Handouts (A3, A4; möglichst offen li</w:t>
      </w:r>
      <w:r>
        <w:t>zenziert; Näheres hierzu siehe Muster-Konzept)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“Agenda” (A4)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“Grundinformation OER” (A4)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“Überblick Studien &amp; Grundsatzpapiere” (A4)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“OER kennenlernen &amp; weitergeben” (A3)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“Mapping Beratungsgruppe” (A3)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“Bedür</w:t>
      </w:r>
      <w:r>
        <w:t>fnischeck” (A4)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Handout “Ideenskizze” (A3)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4 Handouts “Design Thinking in 7 Schritten” (A3)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4 Handouts “Info-Card” (A4; Kurzübersicht zu den Themen “OER in Deutschland”, “Finanzierung”, “Qualifizierung” und “Qualitätssicherung” von OER)</w:t>
      </w:r>
    </w:p>
    <w:p w:rsidR="00842A2E" w:rsidRDefault="003863F5">
      <w:pPr>
        <w:numPr>
          <w:ilvl w:val="1"/>
          <w:numId w:val="1"/>
        </w:numPr>
        <w:ind w:hanging="360"/>
        <w:contextualSpacing/>
      </w:pPr>
      <w:r>
        <w:t>Teilnahmebescheinig</w:t>
      </w:r>
      <w:r>
        <w:t>ung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Online-Dokument oder analoges Board zur Sammlung von Kenntnissen und Fragen der Teilnehmenden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ausgewählte OER-Studien / -Handreichungen zur Auslage, ggf. als Take-Away</w:t>
      </w:r>
    </w:p>
    <w:p w:rsidR="00842A2E" w:rsidRDefault="00842A2E"/>
    <w:p w:rsidR="00842A2E" w:rsidRDefault="00842A2E"/>
    <w:p w:rsidR="00842A2E" w:rsidRDefault="003863F5">
      <w:pPr>
        <w:rPr>
          <w:b/>
        </w:rPr>
      </w:pPr>
      <w:r>
        <w:rPr>
          <w:b/>
        </w:rPr>
        <w:t>Technik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Beamer (für Präsentationsrechner)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Audioboxen (für Präsentationsrechner)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Pr</w:t>
      </w:r>
      <w:r>
        <w:t>äsentationsrechner mit Präsentationssoftware und Internetzugang (ohne Webfilter/Zugriffsbeschränkung)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USB-Stick mit Präsentation und allen Materialien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 xml:space="preserve">Digitalkamera für Foto-Dokumentation 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Stabiles W-Lan für Teilnehmende (10-20 MBit/s Downloadrate pro Teilnehmer_in)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1 mobiles Endgerät (Laptop, Tablet) pro Teilnehmer_in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Ladekabel für mobile Endgeräte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Steckdosen &amp; Verteiler</w:t>
      </w:r>
    </w:p>
    <w:p w:rsidR="00842A2E" w:rsidRDefault="00842A2E"/>
    <w:p w:rsidR="00842A2E" w:rsidRDefault="00842A2E"/>
    <w:p w:rsidR="00842A2E" w:rsidRDefault="003863F5">
      <w:pPr>
        <w:rPr>
          <w:b/>
        </w:rPr>
      </w:pPr>
      <w:r>
        <w:rPr>
          <w:b/>
        </w:rPr>
        <w:lastRenderedPageBreak/>
        <w:t>Allgemeines: Nachbereitung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Fotodokumentation aller Boards / Poster / Arbeitsergebnisse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Abbau / Aufräumen / Wegsortieren aller Materialien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Verteilung / Versand Teilnahmebescheinigung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Auswertung Teilnehmenden-Feedback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Versand Präsentation &amp; Handouts an Teilnehmende</w:t>
      </w:r>
    </w:p>
    <w:p w:rsidR="00842A2E" w:rsidRDefault="003863F5">
      <w:pPr>
        <w:numPr>
          <w:ilvl w:val="0"/>
          <w:numId w:val="1"/>
        </w:numPr>
        <w:ind w:hanging="360"/>
        <w:contextualSpacing/>
      </w:pPr>
      <w:r>
        <w:t>Versand Danksagung,</w:t>
      </w:r>
      <w:r>
        <w:t xml:space="preserve"> ggf. nächste Schritte an Teilnehmende</w:t>
      </w:r>
    </w:p>
    <w:p w:rsidR="00842A2E" w:rsidRDefault="00842A2E">
      <w:pPr>
        <w:rPr>
          <w:b/>
        </w:rPr>
      </w:pPr>
    </w:p>
    <w:p w:rsidR="00842A2E" w:rsidRDefault="00842A2E"/>
    <w:p w:rsidR="00842A2E" w:rsidRDefault="00842A2E">
      <w:pPr>
        <w:rPr>
          <w:sz w:val="20"/>
          <w:szCs w:val="20"/>
        </w:rPr>
      </w:pPr>
    </w:p>
    <w:p w:rsidR="00842A2E" w:rsidRDefault="003863F5">
      <w:pPr>
        <w:rPr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838200" cy="295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A2E" w:rsidRDefault="003863F5">
      <w:pPr>
        <w:rPr>
          <w:b/>
        </w:rPr>
      </w:pPr>
      <w:r>
        <w:rPr>
          <w:sz w:val="20"/>
          <w:szCs w:val="20"/>
        </w:rPr>
        <w:t xml:space="preserve">Lizenzhinweis: Die Texte des Dokuments “OER-Muster-Fortbildung: Checkliste” stehen – so nicht anders angegeben – unter der Lizenz </w:t>
      </w:r>
      <w:hyperlink r:id="rId11">
        <w:r>
          <w:rPr>
            <w:color w:val="1155CC"/>
            <w:sz w:val="20"/>
            <w:szCs w:val="20"/>
            <w:u w:val="single"/>
          </w:rPr>
          <w:t>CC BY 4.0</w:t>
        </w:r>
      </w:hyperlink>
      <w:r>
        <w:rPr>
          <w:sz w:val="20"/>
          <w:szCs w:val="20"/>
        </w:rPr>
        <w:t>. Der Nam</w:t>
      </w:r>
      <w:r>
        <w:rPr>
          <w:sz w:val="20"/>
          <w:szCs w:val="20"/>
        </w:rPr>
        <w:t xml:space="preserve">e des Urhebers soll bei einer Weiterverwendung wie folgt genannt werden: KOOPERATIVE BERLIN für </w:t>
      </w:r>
      <w:hyperlink r:id="rId12">
        <w:r>
          <w:rPr>
            <w:color w:val="1155CC"/>
            <w:sz w:val="20"/>
            <w:szCs w:val="20"/>
            <w:u w:val="single"/>
          </w:rPr>
          <w:t>OER@RLP-Schule</w:t>
        </w:r>
      </w:hyperlink>
      <w:r>
        <w:rPr>
          <w:sz w:val="20"/>
          <w:szCs w:val="20"/>
        </w:rPr>
        <w:t xml:space="preserve">. </w:t>
      </w:r>
    </w:p>
    <w:sectPr w:rsidR="00842A2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020"/>
    <w:multiLevelType w:val="multilevel"/>
    <w:tmpl w:val="49D4D16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7E148E4"/>
    <w:multiLevelType w:val="multilevel"/>
    <w:tmpl w:val="4C5CE4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2A2E"/>
    <w:rsid w:val="003863F5"/>
    <w:rsid w:val="008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AOnpkBRH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yperlink" Target="http://oer.bildung-r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operative-berlin.de" TargetMode="Externa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rrierefreiheit.de/handreichung_und_checkliste_f%C3%BCr_barrierefreie_Veranstaltung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Gilles, Haike (PL)</dc:creator>
  <cp:lastModifiedBy>Gilles, Haike (PL)</cp:lastModifiedBy>
  <cp:revision>2</cp:revision>
  <dcterms:created xsi:type="dcterms:W3CDTF">2017-06-09T09:09:00Z</dcterms:created>
  <dcterms:modified xsi:type="dcterms:W3CDTF">2017-06-09T09:09:00Z</dcterms:modified>
</cp:coreProperties>
</file>